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68" w:rsidRPr="00EE7F3B" w:rsidRDefault="00EE7F3B" w:rsidP="00EE7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F3B">
        <w:rPr>
          <w:rFonts w:ascii="Times New Roman" w:hAnsi="Times New Roman" w:cs="Times New Roman"/>
          <w:sz w:val="28"/>
          <w:szCs w:val="28"/>
        </w:rPr>
        <w:t>Отчет о проведении ММО групп общеразвивающей направленности для детей 3 - 4 лет</w:t>
      </w:r>
    </w:p>
    <w:p w:rsidR="00EE7F3B" w:rsidRPr="00EE7F3B" w:rsidRDefault="00EE7F3B" w:rsidP="00EE7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F3B">
        <w:rPr>
          <w:rFonts w:ascii="Times New Roman" w:hAnsi="Times New Roman" w:cs="Times New Roman"/>
          <w:sz w:val="28"/>
          <w:szCs w:val="28"/>
        </w:rPr>
        <w:t>по теме</w:t>
      </w:r>
    </w:p>
    <w:p w:rsidR="00EE7F3B" w:rsidRDefault="00EE7F3B" w:rsidP="00EE7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F3B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  детей младшего дошкольного возраста  через приобщение к русской народной культуре»</w:t>
      </w:r>
    </w:p>
    <w:p w:rsidR="00EE7F3B" w:rsidRPr="00A77691" w:rsidRDefault="00EE7F3B" w:rsidP="00EE7F3B">
      <w:pPr>
        <w:ind w:firstLine="708"/>
        <w:jc w:val="both"/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Указом президента Российской федерации объявлен  Годом культурного наследия народов России. </w:t>
      </w:r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Важно помнить о нашем наследии, ведь Россия — огромная многонациональная страна, каждый из народов которой богат своими искусством, традициями и обычаями. Народные промыслы многих регионов известны по всей стране и за ее пределами, а многие являются негласными символами России.</w:t>
      </w:r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 И </w:t>
      </w:r>
      <w:proofErr w:type="gramStart"/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с</w:t>
      </w:r>
      <w:proofErr w:type="gramEnd"/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 многими народными промыслами и традициями нашего многонационального народа  можно знакомить детей уже в младшем дошкольном возрасте, ведь к ним относятся матрешка, </w:t>
      </w:r>
      <w:proofErr w:type="spellStart"/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богородская</w:t>
      </w:r>
      <w:proofErr w:type="spellEnd"/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 игрушка, дымковская и </w:t>
      </w:r>
      <w:proofErr w:type="spellStart"/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филимоновская</w:t>
      </w:r>
      <w:proofErr w:type="spellEnd"/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 игрушка и др. </w:t>
      </w:r>
    </w:p>
    <w:p w:rsidR="00A77691" w:rsidRDefault="00EE7F3B" w:rsidP="00EE7F3B">
      <w:pPr>
        <w:ind w:firstLine="708"/>
        <w:jc w:val="both"/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</w:pPr>
      <w:r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В начале методического объединения был проведен блиц – опрос «Народные промыслы и традиции нашего народа», в ходе которого педагоги </w:t>
      </w:r>
      <w:r w:rsid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 систематизировали знания  о задачах  в художественно </w:t>
      </w:r>
      <w:proofErr w:type="gramStart"/>
      <w:r w:rsid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–э</w:t>
      </w:r>
      <w:proofErr w:type="gramEnd"/>
      <w:r w:rsid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>стетического развития, которые тесно связаны с историей нашего народа.</w:t>
      </w:r>
    </w:p>
    <w:p w:rsidR="00EE7F3B" w:rsidRDefault="005D1161" w:rsidP="00EE7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5600FB" wp14:editId="55707ED0">
            <wp:simplePos x="0" y="0"/>
            <wp:positionH relativeFrom="column">
              <wp:posOffset>-137160</wp:posOffset>
            </wp:positionH>
            <wp:positionV relativeFrom="paragraph">
              <wp:posOffset>2708275</wp:posOffset>
            </wp:positionV>
            <wp:extent cx="2495550" cy="1871980"/>
            <wp:effectExtent l="0" t="0" r="0" b="0"/>
            <wp:wrapTight wrapText="bothSides">
              <wp:wrapPolygon edited="0">
                <wp:start x="0" y="0"/>
                <wp:lineTo x="0" y="21322"/>
                <wp:lineTo x="21435" y="21322"/>
                <wp:lineTo x="21435" y="0"/>
                <wp:lineTo x="0" y="0"/>
              </wp:wrapPolygon>
            </wp:wrapTight>
            <wp:docPr id="1" name="Рисунок 1" descr="C:\Users\UserR\AppData\Local\Microsoft\Windows\INetCache\Content.Word\IMG-202204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AppData\Local\Microsoft\Windows\INetCache\Content.Word\IMG-2022042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DAEE363" wp14:editId="0956004B">
            <wp:simplePos x="0" y="0"/>
            <wp:positionH relativeFrom="column">
              <wp:posOffset>3120390</wp:posOffset>
            </wp:positionH>
            <wp:positionV relativeFrom="paragraph">
              <wp:posOffset>2708910</wp:posOffset>
            </wp:positionV>
            <wp:extent cx="2495550" cy="1871345"/>
            <wp:effectExtent l="0" t="0" r="0" b="0"/>
            <wp:wrapThrough wrapText="bothSides">
              <wp:wrapPolygon edited="0">
                <wp:start x="0" y="0"/>
                <wp:lineTo x="0" y="21329"/>
                <wp:lineTo x="21435" y="21329"/>
                <wp:lineTo x="21435" y="0"/>
                <wp:lineTo x="0" y="0"/>
              </wp:wrapPolygon>
            </wp:wrapThrough>
            <wp:docPr id="2" name="Рисунок 2" descr="C:\Users\UserR\AppData\Local\Microsoft\Windows\INetCache\Content.Word\IMG-202204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R\AppData\Local\Microsoft\Windows\INetCache\Content.Word\IMG-20220421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3B" w:rsidRP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 </w:t>
      </w:r>
      <w:r w:rsidR="00A77691">
        <w:rPr>
          <w:rFonts w:ascii="Times New Roman" w:hAnsi="Times New Roman" w:cs="Times New Roman"/>
          <w:color w:val="0D1718"/>
          <w:sz w:val="28"/>
          <w:szCs w:val="28"/>
          <w:shd w:val="clear" w:color="auto" w:fill="FFFFFF"/>
        </w:rPr>
        <w:t xml:space="preserve">Педагог МБДОУ «Детский сад № 15» </w:t>
      </w:r>
      <w:proofErr w:type="spellStart"/>
      <w:r w:rsidR="00A77691" w:rsidRPr="00A77691">
        <w:rPr>
          <w:rFonts w:ascii="Times New Roman" w:hAnsi="Times New Roman" w:cs="Times New Roman"/>
          <w:sz w:val="28"/>
          <w:szCs w:val="28"/>
        </w:rPr>
        <w:t>Зубатова</w:t>
      </w:r>
      <w:proofErr w:type="spellEnd"/>
      <w:r w:rsidR="00A77691" w:rsidRPr="00A77691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 w:rsidR="00A77691" w:rsidRPr="00A77691">
        <w:rPr>
          <w:rFonts w:ascii="Times New Roman" w:hAnsi="Times New Roman" w:cs="Times New Roman"/>
          <w:sz w:val="28"/>
          <w:szCs w:val="28"/>
        </w:rPr>
        <w:t xml:space="preserve">  представила открытое мероприятие по теме «</w:t>
      </w:r>
      <w:r w:rsidR="00A77691" w:rsidRPr="00A77691">
        <w:rPr>
          <w:rFonts w:ascii="Times New Roman" w:hAnsi="Times New Roman" w:cs="Times New Roman"/>
          <w:sz w:val="28"/>
          <w:szCs w:val="28"/>
        </w:rPr>
        <w:t>«В гости к хозяюшке русской избы»</w:t>
      </w:r>
      <w:r w:rsidR="00A77691">
        <w:rPr>
          <w:rFonts w:ascii="Times New Roman" w:hAnsi="Times New Roman" w:cs="Times New Roman"/>
          <w:sz w:val="28"/>
          <w:szCs w:val="28"/>
        </w:rPr>
        <w:t>. Занятие прошло на одном дыхании. Хозяюшка пригласила малышей  в гости и вместе с ней они  совершили увлекательное путешествие в  русскую избу. Дети с удовольствием посмотрели танец «Березка». Оказавшись в избе, дети познакомились с бытом русского народа, узнали</w:t>
      </w:r>
      <w:r w:rsidR="0075340C">
        <w:rPr>
          <w:rFonts w:ascii="Times New Roman" w:hAnsi="Times New Roman" w:cs="Times New Roman"/>
          <w:sz w:val="28"/>
          <w:szCs w:val="28"/>
        </w:rPr>
        <w:t>,</w:t>
      </w:r>
      <w:r w:rsidR="00A77691">
        <w:rPr>
          <w:rFonts w:ascii="Times New Roman" w:hAnsi="Times New Roman" w:cs="Times New Roman"/>
          <w:sz w:val="28"/>
          <w:szCs w:val="28"/>
        </w:rPr>
        <w:t xml:space="preserve"> как называ</w:t>
      </w:r>
      <w:r w:rsidR="0075340C">
        <w:rPr>
          <w:rFonts w:ascii="Times New Roman" w:hAnsi="Times New Roman" w:cs="Times New Roman"/>
          <w:sz w:val="28"/>
          <w:szCs w:val="28"/>
        </w:rPr>
        <w:t>лись предметы быта, их назначение. Одна из значимых традиции русского народа – это угощение чаем и вкусными калачами. Вместе с хозяюшкой дети  вылепили вкусные калачи, а затем устроили настоящее чаепитие. Занятие прошло на высоком уровне</w:t>
      </w:r>
      <w:proofErr w:type="gramStart"/>
      <w:r w:rsidR="00753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40C">
        <w:rPr>
          <w:rFonts w:ascii="Times New Roman" w:hAnsi="Times New Roman" w:cs="Times New Roman"/>
          <w:sz w:val="28"/>
          <w:szCs w:val="28"/>
        </w:rPr>
        <w:t xml:space="preserve"> Дети не просто  посетили русскую избу, а оказались  в настоящей сказке.</w:t>
      </w:r>
    </w:p>
    <w:p w:rsidR="005D1161" w:rsidRDefault="005D1161" w:rsidP="00EE7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161" w:rsidRDefault="005D1161" w:rsidP="00EE7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B9519A9" wp14:editId="520668E5">
            <wp:simplePos x="0" y="0"/>
            <wp:positionH relativeFrom="column">
              <wp:posOffset>3034665</wp:posOffset>
            </wp:positionH>
            <wp:positionV relativeFrom="paragraph">
              <wp:posOffset>-377190</wp:posOffset>
            </wp:positionV>
            <wp:extent cx="2695575" cy="2021205"/>
            <wp:effectExtent l="0" t="0" r="9525" b="0"/>
            <wp:wrapTight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ight>
            <wp:docPr id="4" name="Рисунок 4" descr="C:\Users\UserR\AppData\Local\Microsoft\Windows\INetCache\Content.Word\IMG-202204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R\AppData\Local\Microsoft\Windows\INetCache\Content.Word\IMG-20220421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259FE9" wp14:editId="3874956C">
            <wp:simplePos x="0" y="0"/>
            <wp:positionH relativeFrom="column">
              <wp:posOffset>-271145</wp:posOffset>
            </wp:positionH>
            <wp:positionV relativeFrom="paragraph">
              <wp:posOffset>-377825</wp:posOffset>
            </wp:positionV>
            <wp:extent cx="2695575" cy="2021205"/>
            <wp:effectExtent l="0" t="0" r="9525" b="0"/>
            <wp:wrapTight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ight>
            <wp:docPr id="3" name="Рисунок 3" descr="C:\Users\UserR\AppData\Local\Microsoft\Windows\INetCache\Content.Word\IMG-202204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R\AppData\Local\Microsoft\Windows\INetCache\Content.Word\IMG-20220421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40C" w:rsidRPr="00A77691" w:rsidRDefault="0075340C" w:rsidP="00EE7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691" w:rsidRDefault="00A77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161" w:rsidRDefault="005D1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161" w:rsidRDefault="005D1161" w:rsidP="005D11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1161" w:rsidRDefault="005D1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Заключительным этапом проведения  ММО стала деловая игра «Особенности организации художественно – эстетического развития в младшем дошкольном возрасте»,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педагоги обобщили знания об основных направлениях работы по данной тем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</w:t>
      </w:r>
    </w:p>
    <w:p w:rsidR="005D1161" w:rsidRDefault="005D1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161" w:rsidRPr="00A77691" w:rsidRDefault="005D1161" w:rsidP="005D11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воспитатель, Петрова И.В.</w:t>
      </w:r>
    </w:p>
    <w:sectPr w:rsidR="005D1161" w:rsidRPr="00A77691" w:rsidSect="005D11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6F"/>
    <w:rsid w:val="005D1161"/>
    <w:rsid w:val="0075340C"/>
    <w:rsid w:val="00A77691"/>
    <w:rsid w:val="00D9196F"/>
    <w:rsid w:val="00EE7F3B"/>
    <w:rsid w:val="00E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2022-07-20T16:39:00Z</dcterms:created>
  <dcterms:modified xsi:type="dcterms:W3CDTF">2022-07-20T17:19:00Z</dcterms:modified>
</cp:coreProperties>
</file>